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4D3F" w14:textId="72ED9595" w:rsidR="00121B0C" w:rsidRPr="00A04186" w:rsidRDefault="00CC77FA" w:rsidP="00121B0C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国资大厦14楼办公室装修项目</w:t>
      </w:r>
    </w:p>
    <w:p w14:paraId="1D651748" w14:textId="0A504261" w:rsidR="00AB2531" w:rsidRPr="00A04186" w:rsidRDefault="00121B0C" w:rsidP="00121B0C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A04186">
        <w:rPr>
          <w:rFonts w:ascii="宋体" w:eastAsia="宋体" w:hAnsi="宋体" w:hint="eastAsia"/>
          <w:b/>
          <w:bCs/>
          <w:sz w:val="36"/>
          <w:szCs w:val="36"/>
        </w:rPr>
        <w:t>比选分析</w:t>
      </w:r>
    </w:p>
    <w:p w14:paraId="440F4A92" w14:textId="3E8E65EA" w:rsidR="00121B0C" w:rsidRPr="00121B0C" w:rsidRDefault="00121B0C" w:rsidP="00121B0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1B0C">
        <w:rPr>
          <w:rFonts w:ascii="宋体" w:eastAsia="宋体" w:hAnsi="宋体" w:hint="eastAsia"/>
          <w:sz w:val="24"/>
          <w:szCs w:val="24"/>
        </w:rPr>
        <w:t>项目名称：</w:t>
      </w:r>
      <w:r w:rsidR="00CC77FA">
        <w:rPr>
          <w:rFonts w:ascii="宋体" w:eastAsia="宋体" w:hAnsi="宋体" w:hint="eastAsia"/>
          <w:sz w:val="24"/>
          <w:szCs w:val="24"/>
        </w:rPr>
        <w:t>国资大厦14楼办公室装修项目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199F939A" w14:textId="0D1217AE" w:rsidR="00121B0C" w:rsidRDefault="00121B0C" w:rsidP="00121B0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1B0C">
        <w:rPr>
          <w:rFonts w:ascii="宋体" w:eastAsia="宋体" w:hAnsi="宋体" w:hint="eastAsia"/>
          <w:sz w:val="24"/>
          <w:szCs w:val="24"/>
        </w:rPr>
        <w:t>最高限价：</w:t>
      </w:r>
      <w:r w:rsidR="00CC77FA">
        <w:rPr>
          <w:rFonts w:ascii="宋体" w:hAnsi="宋体" w:cs="Times New Roman"/>
          <w:szCs w:val="21"/>
        </w:rPr>
        <w:t>77.1949</w:t>
      </w:r>
      <w:r w:rsidRPr="00121B0C">
        <w:rPr>
          <w:rFonts w:ascii="宋体" w:eastAsia="宋体" w:hAnsi="宋体" w:hint="eastAsia"/>
          <w:sz w:val="24"/>
          <w:szCs w:val="24"/>
        </w:rPr>
        <w:t>万元；</w:t>
      </w:r>
    </w:p>
    <w:p w14:paraId="551312F1" w14:textId="21511451" w:rsidR="00121B0C" w:rsidRDefault="00121B0C" w:rsidP="00121B0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1B0C">
        <w:rPr>
          <w:rFonts w:ascii="宋体" w:eastAsia="宋体" w:hAnsi="宋体"/>
          <w:sz w:val="24"/>
          <w:szCs w:val="24"/>
        </w:rPr>
        <w:t>报名时间：202</w:t>
      </w:r>
      <w:r w:rsidR="00702FFD">
        <w:rPr>
          <w:rFonts w:ascii="宋体" w:eastAsia="宋体" w:hAnsi="宋体"/>
          <w:sz w:val="24"/>
          <w:szCs w:val="24"/>
        </w:rPr>
        <w:t>3</w:t>
      </w:r>
      <w:r w:rsidRPr="00121B0C">
        <w:rPr>
          <w:rFonts w:ascii="宋体" w:eastAsia="宋体" w:hAnsi="宋体"/>
          <w:sz w:val="24"/>
          <w:szCs w:val="24"/>
        </w:rPr>
        <w:t>年</w:t>
      </w:r>
      <w:r w:rsidR="00702FFD">
        <w:rPr>
          <w:rFonts w:ascii="宋体" w:eastAsia="宋体" w:hAnsi="宋体"/>
          <w:sz w:val="24"/>
          <w:szCs w:val="24"/>
        </w:rPr>
        <w:t>1</w:t>
      </w:r>
      <w:r w:rsidR="00CC77FA">
        <w:rPr>
          <w:rFonts w:ascii="宋体" w:eastAsia="宋体" w:hAnsi="宋体"/>
          <w:sz w:val="24"/>
          <w:szCs w:val="24"/>
        </w:rPr>
        <w:t>0</w:t>
      </w:r>
      <w:r w:rsidRPr="00121B0C">
        <w:rPr>
          <w:rFonts w:ascii="宋体" w:eastAsia="宋体" w:hAnsi="宋体"/>
          <w:sz w:val="24"/>
          <w:szCs w:val="24"/>
        </w:rPr>
        <w:t>月</w:t>
      </w:r>
      <w:r w:rsidR="008C4BB1">
        <w:rPr>
          <w:rFonts w:ascii="宋体" w:eastAsia="宋体" w:hAnsi="宋体"/>
          <w:sz w:val="24"/>
          <w:szCs w:val="24"/>
        </w:rPr>
        <w:t>1</w:t>
      </w:r>
      <w:r w:rsidR="00CC77FA">
        <w:rPr>
          <w:rFonts w:ascii="宋体" w:eastAsia="宋体" w:hAnsi="宋体"/>
          <w:sz w:val="24"/>
          <w:szCs w:val="24"/>
        </w:rPr>
        <w:t>6</w:t>
      </w:r>
      <w:r w:rsidRPr="00121B0C"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在上述报名时间内共有三家单位报名参与该项目，报名单位携带的资料均符合比选文件要求，详见下表：</w:t>
      </w:r>
    </w:p>
    <w:tbl>
      <w:tblPr>
        <w:tblW w:w="9580" w:type="dxa"/>
        <w:jc w:val="center"/>
        <w:tblLook w:val="04A0" w:firstRow="1" w:lastRow="0" w:firstColumn="1" w:lastColumn="0" w:noHBand="0" w:noVBand="1"/>
      </w:tblPr>
      <w:tblGrid>
        <w:gridCol w:w="620"/>
        <w:gridCol w:w="3320"/>
        <w:gridCol w:w="1880"/>
        <w:gridCol w:w="1880"/>
        <w:gridCol w:w="1880"/>
      </w:tblGrid>
      <w:tr w:rsidR="00530950" w:rsidRPr="00530950" w14:paraId="5DE5F65F" w14:textId="77777777" w:rsidTr="00530950">
        <w:trPr>
          <w:trHeight w:val="72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F67" w14:textId="77777777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D91C" w14:textId="77777777" w:rsidR="00530950" w:rsidRDefault="00530950" w:rsidP="0053095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携带资料</w:t>
            </w:r>
          </w:p>
          <w:p w14:paraId="1A4BA7D5" w14:textId="110EFDDE" w:rsidR="00530950" w:rsidRPr="00530950" w:rsidRDefault="00530950" w:rsidP="00530950">
            <w:pPr>
              <w:widowControl/>
              <w:ind w:firstLineChars="1000" w:firstLine="220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20E" w14:textId="35524E1F" w:rsidR="00530950" w:rsidRPr="00530950" w:rsidRDefault="00882BDD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上海临海建筑市政工程有限公司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E76" w14:textId="69A97374" w:rsidR="00530950" w:rsidRPr="00E77040" w:rsidRDefault="00882BDD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上海金山居行建筑工程有限公司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D382" w14:textId="4A3B64B1" w:rsidR="00530950" w:rsidRPr="00E77040" w:rsidRDefault="00882BDD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上海统顺市政工程有限公司</w:t>
            </w:r>
          </w:p>
        </w:tc>
      </w:tr>
      <w:tr w:rsidR="00530950" w:rsidRPr="00530950" w14:paraId="2E34E28A" w14:textId="77777777" w:rsidTr="00530950">
        <w:trPr>
          <w:trHeight w:val="44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73AD" w14:textId="77777777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9389" w14:textId="38033951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营业执照</w:t>
            </w:r>
            <w:r w:rsidR="00702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、资质证书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A085" w14:textId="77777777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FF88" w14:textId="77777777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506DB" w14:textId="77777777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30950" w:rsidRPr="00530950" w14:paraId="48471376" w14:textId="77777777" w:rsidTr="00702FFD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4678" w14:textId="65AE2532" w:rsidR="00530950" w:rsidRPr="00530950" w:rsidRDefault="0054176D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42C" w14:textId="77777777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法人证明及法人授权书、受托人身份证复印件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27B" w14:textId="77777777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3452" w14:textId="77777777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0D3F" w14:textId="77777777" w:rsidR="00530950" w:rsidRPr="00530950" w:rsidRDefault="00530950" w:rsidP="005309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309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</w:tbl>
    <w:p w14:paraId="044AD3E5" w14:textId="01FE71DD" w:rsidR="00121B0C" w:rsidRDefault="00E77040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比选</w:t>
      </w:r>
      <w:r w:rsidR="000B2547" w:rsidRPr="000B2547">
        <w:rPr>
          <w:rFonts w:ascii="宋体" w:eastAsia="宋体" w:hAnsi="宋体"/>
          <w:sz w:val="24"/>
          <w:szCs w:val="24"/>
        </w:rPr>
        <w:t>文件的递交</w:t>
      </w:r>
      <w:r w:rsidR="000B2547" w:rsidRPr="000B2547">
        <w:rPr>
          <w:rFonts w:ascii="宋体" w:eastAsia="宋体" w:hAnsi="宋体" w:hint="eastAsia"/>
          <w:sz w:val="24"/>
          <w:szCs w:val="24"/>
        </w:rPr>
        <w:t>截止</w:t>
      </w:r>
      <w:r w:rsidR="000B2547" w:rsidRPr="000B2547">
        <w:rPr>
          <w:rFonts w:ascii="宋体" w:eastAsia="宋体" w:hAnsi="宋体"/>
          <w:sz w:val="24"/>
          <w:szCs w:val="24"/>
        </w:rPr>
        <w:t>时间</w:t>
      </w:r>
      <w:r w:rsidR="000B2547">
        <w:rPr>
          <w:rFonts w:ascii="宋体" w:eastAsia="宋体" w:hAnsi="宋体" w:hint="eastAsia"/>
          <w:sz w:val="24"/>
          <w:szCs w:val="24"/>
        </w:rPr>
        <w:t>为</w:t>
      </w:r>
      <w:r w:rsidR="000B2547" w:rsidRPr="000B2547">
        <w:rPr>
          <w:rFonts w:ascii="宋体" w:eastAsia="宋体" w:hAnsi="宋体"/>
          <w:sz w:val="24"/>
          <w:szCs w:val="24"/>
        </w:rPr>
        <w:t>202</w:t>
      </w:r>
      <w:r w:rsidR="00702FFD">
        <w:rPr>
          <w:rFonts w:ascii="宋体" w:eastAsia="宋体" w:hAnsi="宋体"/>
          <w:sz w:val="24"/>
          <w:szCs w:val="24"/>
        </w:rPr>
        <w:t>3</w:t>
      </w:r>
      <w:r w:rsidR="000B2547" w:rsidRPr="000B2547">
        <w:rPr>
          <w:rFonts w:ascii="宋体" w:eastAsia="宋体" w:hAnsi="宋体"/>
          <w:sz w:val="24"/>
          <w:szCs w:val="24"/>
        </w:rPr>
        <w:t>年</w:t>
      </w:r>
      <w:r w:rsidR="00882BDD">
        <w:rPr>
          <w:rFonts w:ascii="宋体" w:eastAsia="宋体" w:hAnsi="宋体"/>
          <w:sz w:val="24"/>
          <w:szCs w:val="24"/>
        </w:rPr>
        <w:t>10</w:t>
      </w:r>
      <w:r w:rsidR="000B2547" w:rsidRPr="000B2547">
        <w:rPr>
          <w:rFonts w:ascii="宋体" w:eastAsia="宋体" w:hAnsi="宋体"/>
          <w:sz w:val="24"/>
          <w:szCs w:val="24"/>
        </w:rPr>
        <w:t>月</w:t>
      </w:r>
      <w:r w:rsidR="00882BDD">
        <w:rPr>
          <w:rFonts w:ascii="宋体" w:eastAsia="宋体" w:hAnsi="宋体"/>
          <w:sz w:val="24"/>
          <w:szCs w:val="24"/>
        </w:rPr>
        <w:t>23</w:t>
      </w:r>
      <w:r w:rsidR="000B2547" w:rsidRPr="000B2547">
        <w:rPr>
          <w:rFonts w:ascii="宋体" w:eastAsia="宋体" w:hAnsi="宋体"/>
          <w:sz w:val="24"/>
          <w:szCs w:val="24"/>
        </w:rPr>
        <w:t>日上午</w:t>
      </w:r>
      <w:r w:rsidR="000B2547" w:rsidRPr="000B2547">
        <w:rPr>
          <w:rFonts w:ascii="宋体" w:eastAsia="宋体" w:hAnsi="宋体" w:hint="eastAsia"/>
          <w:sz w:val="24"/>
          <w:szCs w:val="24"/>
        </w:rPr>
        <w:t>9:</w:t>
      </w:r>
      <w:r w:rsidR="000B2547" w:rsidRPr="000B2547">
        <w:rPr>
          <w:rFonts w:ascii="宋体" w:eastAsia="宋体" w:hAnsi="宋体"/>
          <w:sz w:val="24"/>
          <w:szCs w:val="24"/>
        </w:rPr>
        <w:t>30</w:t>
      </w:r>
      <w:r w:rsidR="000B2547">
        <w:rPr>
          <w:rFonts w:ascii="宋体" w:eastAsia="宋体" w:hAnsi="宋体" w:hint="eastAsia"/>
          <w:sz w:val="24"/>
          <w:szCs w:val="24"/>
        </w:rPr>
        <w:t>，三家单位均在规定的时间内提交</w:t>
      </w:r>
      <w:r>
        <w:rPr>
          <w:rFonts w:ascii="宋体" w:eastAsia="宋体" w:hAnsi="宋体" w:hint="eastAsia"/>
          <w:sz w:val="24"/>
          <w:szCs w:val="24"/>
        </w:rPr>
        <w:t>比选</w:t>
      </w:r>
      <w:r w:rsidR="00010447">
        <w:rPr>
          <w:rFonts w:ascii="宋体" w:eastAsia="宋体" w:hAnsi="宋体" w:hint="eastAsia"/>
          <w:sz w:val="24"/>
          <w:szCs w:val="24"/>
        </w:rPr>
        <w:t>文件</w:t>
      </w:r>
      <w:r w:rsidR="000B2547">
        <w:rPr>
          <w:rFonts w:ascii="宋体" w:eastAsia="宋体" w:hAnsi="宋体" w:hint="eastAsia"/>
          <w:sz w:val="24"/>
          <w:szCs w:val="24"/>
        </w:rPr>
        <w:t>，详见下表：</w:t>
      </w:r>
    </w:p>
    <w:tbl>
      <w:tblPr>
        <w:tblW w:w="9524" w:type="dxa"/>
        <w:jc w:val="center"/>
        <w:tblLook w:val="04A0" w:firstRow="1" w:lastRow="0" w:firstColumn="1" w:lastColumn="0" w:noHBand="0" w:noVBand="1"/>
      </w:tblPr>
      <w:tblGrid>
        <w:gridCol w:w="495"/>
        <w:gridCol w:w="1391"/>
        <w:gridCol w:w="1016"/>
        <w:gridCol w:w="1016"/>
        <w:gridCol w:w="894"/>
        <w:gridCol w:w="894"/>
        <w:gridCol w:w="894"/>
        <w:gridCol w:w="941"/>
        <w:gridCol w:w="954"/>
        <w:gridCol w:w="1029"/>
      </w:tblGrid>
      <w:tr w:rsidR="005E3649" w:rsidRPr="005C733B" w14:paraId="187E956D" w14:textId="77777777" w:rsidTr="0054176D">
        <w:trPr>
          <w:trHeight w:val="487"/>
          <w:jc w:val="center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2AA6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F266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3A9" w14:textId="77777777" w:rsidR="005E3649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投标报价</w:t>
            </w:r>
          </w:p>
          <w:p w14:paraId="3C5639ED" w14:textId="20838274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46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123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其中（万元）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5F7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工期</w:t>
            </w: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（日历天）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ADEF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自报质量</w:t>
            </w:r>
          </w:p>
        </w:tc>
      </w:tr>
      <w:tr w:rsidR="00530950" w:rsidRPr="005C733B" w14:paraId="46A540FC" w14:textId="77777777" w:rsidTr="0054176D">
        <w:trPr>
          <w:trHeight w:val="470"/>
          <w:jc w:val="center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23C7" w14:textId="77777777" w:rsidR="005C733B" w:rsidRPr="005C733B" w:rsidRDefault="005C733B" w:rsidP="005C733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7771" w14:textId="77777777" w:rsidR="005C733B" w:rsidRPr="005C733B" w:rsidRDefault="005C733B" w:rsidP="005C733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DDFA" w14:textId="77777777" w:rsidR="005C733B" w:rsidRPr="005C733B" w:rsidRDefault="005C733B" w:rsidP="005C733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4F0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分部分项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A237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措施费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E874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720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增值税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06C" w14:textId="77777777" w:rsidR="005C733B" w:rsidRPr="005C733B" w:rsidRDefault="005C733B" w:rsidP="005C7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企业管理费和利润</w:t>
            </w: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DB5B" w14:textId="77777777" w:rsidR="005C733B" w:rsidRPr="005C733B" w:rsidRDefault="005C733B" w:rsidP="005C733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FB1017" w14:textId="77777777" w:rsidR="005C733B" w:rsidRPr="005C733B" w:rsidRDefault="005C733B" w:rsidP="005C733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B1F7B" w:rsidRPr="005C733B" w14:paraId="16CCE55F" w14:textId="77777777" w:rsidTr="0054176D">
        <w:trPr>
          <w:trHeight w:val="575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DC7C" w14:textId="77777777" w:rsidR="005B1F7B" w:rsidRPr="005C733B" w:rsidRDefault="005B1F7B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230" w14:textId="588745A4" w:rsidR="005B1F7B" w:rsidRPr="005C733B" w:rsidRDefault="00882BDD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上海临海建筑市政工程有限公司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7FEA" w14:textId="4FC05154" w:rsidR="005B1F7B" w:rsidRPr="005C733B" w:rsidRDefault="006D3030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71.9637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241A" w14:textId="2C5E1107" w:rsidR="005B1F7B" w:rsidRPr="005C733B" w:rsidRDefault="006D3030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64.7701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C918" w14:textId="55E722A2" w:rsidR="005B1F7B" w:rsidRPr="005C733B" w:rsidRDefault="006D3030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1.2516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AC7" w14:textId="257B6EF7" w:rsidR="005B1F7B" w:rsidRPr="005C733B" w:rsidRDefault="005B1F7B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1510" w14:textId="4ABE38BD" w:rsidR="005B1F7B" w:rsidRPr="005C733B" w:rsidRDefault="006D3030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5.9420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C873" w14:textId="4BB9D77E" w:rsidR="005B1F7B" w:rsidRPr="005C733B" w:rsidRDefault="006D3030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24.7%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C21D" w14:textId="77777777" w:rsidR="005B1F7B" w:rsidRPr="005C733B" w:rsidRDefault="005B1F7B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A051" w14:textId="7E370C4F" w:rsidR="005B1F7B" w:rsidRPr="005C733B" w:rsidRDefault="005B1F7B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一次性验收合格</w:t>
            </w:r>
          </w:p>
        </w:tc>
      </w:tr>
      <w:tr w:rsidR="006D3030" w:rsidRPr="005C733B" w14:paraId="51BC465F" w14:textId="77777777" w:rsidTr="0054176D">
        <w:trPr>
          <w:trHeight w:val="575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2BDB" w14:textId="77777777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FD4" w14:textId="50635786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上海金山居行建筑工程有限公司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AEF6" w14:textId="1ACC3DD8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75.3866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F273" w14:textId="0404CA5D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67.8159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12E0" w14:textId="4D314027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1.3461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E0D6" w14:textId="6E884FE6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3D5" w14:textId="5EED59F4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6.2246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DCC" w14:textId="5EEEAE19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C686" w14:textId="77777777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CD3B" w14:textId="3755F71F" w:rsidR="006D3030" w:rsidRPr="005C733B" w:rsidRDefault="006D3030" w:rsidP="006D30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一次性验收合格</w:t>
            </w:r>
          </w:p>
        </w:tc>
      </w:tr>
      <w:tr w:rsidR="005B1F7B" w:rsidRPr="005C733B" w14:paraId="31F7532C" w14:textId="77777777" w:rsidTr="0054176D">
        <w:trPr>
          <w:trHeight w:val="575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809B" w14:textId="77777777" w:rsidR="005B1F7B" w:rsidRPr="005C733B" w:rsidRDefault="005B1F7B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8D5" w14:textId="0E4398AF" w:rsidR="005B1F7B" w:rsidRPr="005C733B" w:rsidRDefault="00882BDD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上海统顺市政工程有限公司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3B01" w14:textId="06ADB35B" w:rsidR="005B1F7B" w:rsidRPr="005C733B" w:rsidRDefault="006D3030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75.6390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7738" w14:textId="1B648871" w:rsidR="005B1F7B" w:rsidRPr="005C733B" w:rsidRDefault="006D3030" w:rsidP="005B1F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0506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81B9" w14:textId="30176393" w:rsidR="005B1F7B" w:rsidRPr="005C733B" w:rsidRDefault="006D3030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1.3431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8302" w14:textId="793A4FCF" w:rsidR="005B1F7B" w:rsidRPr="005C733B" w:rsidRDefault="005B1F7B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D4F" w14:textId="4D8A8791" w:rsidR="005B1F7B" w:rsidRPr="005C733B" w:rsidRDefault="006D3030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6.2454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08A1" w14:textId="28EFB5EA" w:rsidR="005B1F7B" w:rsidRPr="005C733B" w:rsidRDefault="00702FFD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  <w:r w:rsidR="006D3030">
              <w:rPr>
                <w:rFonts w:ascii="等线" w:eastAsia="等线" w:hAnsi="等线" w:cs="宋体"/>
                <w:color w:val="000000"/>
                <w:kern w:val="0"/>
                <w:sz w:val="22"/>
              </w:rPr>
              <w:t>8%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F48" w14:textId="77777777" w:rsidR="005B1F7B" w:rsidRPr="005C733B" w:rsidRDefault="005B1F7B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E34AC" w14:textId="567F916D" w:rsidR="005B1F7B" w:rsidRPr="005C733B" w:rsidRDefault="005B1F7B" w:rsidP="005B1F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C73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一次验收合格</w:t>
            </w:r>
          </w:p>
        </w:tc>
      </w:tr>
    </w:tbl>
    <w:p w14:paraId="3E8497AD" w14:textId="439ECE46" w:rsidR="000B2547" w:rsidRDefault="005E3649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上述三家单位均满足比选文件要求。</w:t>
      </w:r>
    </w:p>
    <w:p w14:paraId="4F4F887A" w14:textId="5FE46DBC" w:rsidR="005E3649" w:rsidRDefault="005E3649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根据比选文件要求，对上述三家单位进行分析，</w:t>
      </w:r>
      <w:r w:rsidR="00882BDD">
        <w:rPr>
          <w:rFonts w:ascii="宋体" w:eastAsia="宋体" w:hAnsi="宋体" w:hint="eastAsia"/>
          <w:sz w:val="24"/>
          <w:szCs w:val="24"/>
        </w:rPr>
        <w:t>上海临海建筑市政工程有限公司</w:t>
      </w:r>
      <w:r w:rsidR="006B4A73">
        <w:rPr>
          <w:rFonts w:ascii="宋体" w:eastAsia="宋体" w:hAnsi="宋体" w:hint="eastAsia"/>
          <w:sz w:val="24"/>
          <w:szCs w:val="24"/>
        </w:rPr>
        <w:t>报价较低</w:t>
      </w:r>
      <w:r w:rsidR="006C5B62">
        <w:rPr>
          <w:rFonts w:ascii="宋体" w:eastAsia="宋体" w:hAnsi="宋体" w:hint="eastAsia"/>
          <w:sz w:val="24"/>
          <w:szCs w:val="24"/>
        </w:rPr>
        <w:t>。</w:t>
      </w:r>
      <w:r w:rsidR="006C5B62">
        <w:rPr>
          <w:rFonts w:ascii="宋体" w:eastAsia="宋体" w:hAnsi="宋体"/>
          <w:sz w:val="24"/>
          <w:szCs w:val="24"/>
        </w:rPr>
        <w:t xml:space="preserve"> </w:t>
      </w:r>
    </w:p>
    <w:p w14:paraId="3B5DA476" w14:textId="4337E38C" w:rsidR="00A04186" w:rsidRDefault="00882BDD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上海临海建筑市政工程有限公司</w:t>
      </w:r>
      <w:r w:rsidR="005B1F7B">
        <w:rPr>
          <w:rFonts w:ascii="宋体" w:eastAsia="宋体" w:hAnsi="宋体" w:hint="eastAsia"/>
          <w:sz w:val="24"/>
          <w:szCs w:val="24"/>
        </w:rPr>
        <w:t>实施方案等内容</w:t>
      </w:r>
      <w:r w:rsidR="008C149B">
        <w:rPr>
          <w:rFonts w:ascii="宋体" w:eastAsia="宋体" w:hAnsi="宋体" w:hint="eastAsia"/>
          <w:sz w:val="24"/>
          <w:szCs w:val="24"/>
        </w:rPr>
        <w:t>较好，</w:t>
      </w:r>
      <w:r>
        <w:rPr>
          <w:rFonts w:ascii="宋体" w:eastAsia="宋体" w:hAnsi="宋体" w:hint="eastAsia"/>
          <w:sz w:val="24"/>
          <w:szCs w:val="24"/>
        </w:rPr>
        <w:t>上海金山居行建筑工程有限公司</w:t>
      </w:r>
      <w:r w:rsidR="00A04186" w:rsidRPr="005E3649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上海统顺市政工程有限公司</w:t>
      </w:r>
      <w:r w:rsidR="006C5B62">
        <w:rPr>
          <w:rFonts w:ascii="宋体" w:eastAsia="宋体" w:hAnsi="宋体" w:hint="eastAsia"/>
          <w:sz w:val="24"/>
          <w:szCs w:val="24"/>
        </w:rPr>
        <w:t>实施方案及其他保障描述</w:t>
      </w:r>
      <w:r w:rsidR="008C149B">
        <w:rPr>
          <w:rFonts w:ascii="宋体" w:eastAsia="宋体" w:hAnsi="宋体" w:hint="eastAsia"/>
          <w:sz w:val="24"/>
          <w:szCs w:val="24"/>
        </w:rPr>
        <w:t>较差</w:t>
      </w:r>
      <w:r w:rsidR="00253204">
        <w:rPr>
          <w:rFonts w:ascii="宋体" w:eastAsia="宋体" w:hAnsi="宋体" w:hint="eastAsia"/>
          <w:sz w:val="24"/>
          <w:szCs w:val="24"/>
        </w:rPr>
        <w:t>。</w:t>
      </w:r>
    </w:p>
    <w:p w14:paraId="23EB95DE" w14:textId="5D51AB06" w:rsidR="00253204" w:rsidRDefault="00253204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综上所述，</w:t>
      </w:r>
      <w:r w:rsidR="00882BDD">
        <w:rPr>
          <w:rFonts w:ascii="宋体" w:eastAsia="宋体" w:hAnsi="宋体" w:hint="eastAsia"/>
          <w:sz w:val="24"/>
          <w:szCs w:val="24"/>
          <w:u w:val="single"/>
        </w:rPr>
        <w:t>上海临海建筑市政工程有限公司</w:t>
      </w:r>
      <w:r w:rsidR="00530950" w:rsidRPr="00530950">
        <w:rPr>
          <w:rFonts w:ascii="宋体" w:eastAsia="宋体" w:hAnsi="宋体" w:hint="eastAsia"/>
          <w:sz w:val="24"/>
          <w:szCs w:val="24"/>
        </w:rPr>
        <w:t>报价</w:t>
      </w:r>
      <w:r w:rsidR="00530950">
        <w:rPr>
          <w:rFonts w:ascii="宋体" w:eastAsia="宋体" w:hAnsi="宋体" w:hint="eastAsia"/>
          <w:sz w:val="24"/>
          <w:szCs w:val="24"/>
        </w:rPr>
        <w:t>较低，我公司推荐</w:t>
      </w:r>
      <w:r w:rsidR="00882BDD">
        <w:rPr>
          <w:rFonts w:ascii="宋体" w:eastAsia="宋体" w:hAnsi="宋体" w:hint="eastAsia"/>
          <w:sz w:val="24"/>
          <w:szCs w:val="24"/>
          <w:u w:val="single"/>
        </w:rPr>
        <w:t>上海临海建筑市政工程有限公司</w:t>
      </w:r>
      <w:r w:rsidR="00530950" w:rsidRPr="00530950">
        <w:rPr>
          <w:rFonts w:ascii="宋体" w:eastAsia="宋体" w:hAnsi="宋体" w:hint="eastAsia"/>
          <w:sz w:val="24"/>
          <w:szCs w:val="24"/>
        </w:rPr>
        <w:t>为</w:t>
      </w:r>
      <w:r w:rsidR="00CC77FA">
        <w:rPr>
          <w:rFonts w:ascii="宋体" w:eastAsia="宋体" w:hAnsi="宋体" w:hint="eastAsia"/>
          <w:sz w:val="24"/>
          <w:szCs w:val="24"/>
          <w:u w:val="single"/>
        </w:rPr>
        <w:t>国资大厦14楼办公室装修项目</w:t>
      </w:r>
      <w:r>
        <w:rPr>
          <w:rFonts w:ascii="宋体" w:eastAsia="宋体" w:hAnsi="宋体" w:hint="eastAsia"/>
          <w:sz w:val="24"/>
          <w:szCs w:val="24"/>
        </w:rPr>
        <w:t>中选单位，以上意见仅供建设单位参考。</w:t>
      </w:r>
    </w:p>
    <w:p w14:paraId="5006A047" w14:textId="293F92EB" w:rsidR="00253204" w:rsidRDefault="00253204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6F41405" w14:textId="04F6D372" w:rsidR="00253204" w:rsidRDefault="00253204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47712C6" w14:textId="0C1A6C12" w:rsidR="00253204" w:rsidRDefault="006D3030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:lang w:val="zh-CN"/>
        </w:rPr>
        <w:drawing>
          <wp:anchor distT="0" distB="0" distL="114300" distR="114300" simplePos="0" relativeHeight="251659264" behindDoc="0" locked="0" layoutInCell="1" allowOverlap="1" wp14:anchorId="7F3D6A16" wp14:editId="228B9C2D">
            <wp:simplePos x="0" y="0"/>
            <wp:positionH relativeFrom="margin">
              <wp:posOffset>3453681</wp:posOffset>
            </wp:positionH>
            <wp:positionV relativeFrom="paragraph">
              <wp:posOffset>275866</wp:posOffset>
            </wp:positionV>
            <wp:extent cx="1439545" cy="1439545"/>
            <wp:effectExtent l="57150" t="38100" r="46355" b="654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4869"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07C5D" w14:textId="67C6C7BE" w:rsidR="00253204" w:rsidRDefault="00253204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30B81B1" w14:textId="1F1E6EDC" w:rsidR="00253204" w:rsidRDefault="00253204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17544CC" w14:textId="2ADD0068" w:rsidR="00253204" w:rsidRDefault="00253204" w:rsidP="000B25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B655564" w14:textId="1CCE1BE7" w:rsidR="00253204" w:rsidRDefault="00253204" w:rsidP="00A12DFE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</w:t>
      </w:r>
      <w:proofErr w:type="gramStart"/>
      <w:r>
        <w:rPr>
          <w:rFonts w:ascii="宋体" w:eastAsia="宋体" w:hAnsi="宋体" w:hint="eastAsia"/>
          <w:sz w:val="24"/>
          <w:szCs w:val="24"/>
        </w:rPr>
        <w:t>嵊世</w:t>
      </w:r>
      <w:proofErr w:type="gramEnd"/>
      <w:r>
        <w:rPr>
          <w:rFonts w:ascii="宋体" w:eastAsia="宋体" w:hAnsi="宋体" w:hint="eastAsia"/>
          <w:sz w:val="24"/>
          <w:szCs w:val="24"/>
        </w:rPr>
        <w:t>工程造价咨询有限公司</w:t>
      </w:r>
    </w:p>
    <w:p w14:paraId="2A111CB9" w14:textId="3CF6B7FC" w:rsidR="00A12DFE" w:rsidRPr="00121B0C" w:rsidRDefault="00A12DFE" w:rsidP="00A12DFE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</w:t>
      </w:r>
      <w:r w:rsidR="00702FFD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年</w:t>
      </w:r>
      <w:r w:rsidR="00702FFD">
        <w:rPr>
          <w:rFonts w:ascii="宋体" w:eastAsia="宋体" w:hAnsi="宋体"/>
          <w:sz w:val="24"/>
          <w:szCs w:val="24"/>
        </w:rPr>
        <w:t>1</w:t>
      </w:r>
      <w:r w:rsidR="006D3030"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月</w:t>
      </w:r>
      <w:r w:rsidR="006D3030">
        <w:rPr>
          <w:rFonts w:ascii="宋体" w:eastAsia="宋体" w:hAnsi="宋体"/>
          <w:sz w:val="24"/>
          <w:szCs w:val="24"/>
        </w:rPr>
        <w:t>23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A12DFE" w:rsidRPr="0012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0407" w14:textId="77777777" w:rsidR="00252840" w:rsidRDefault="00252840" w:rsidP="00121B0C">
      <w:r>
        <w:separator/>
      </w:r>
    </w:p>
  </w:endnote>
  <w:endnote w:type="continuationSeparator" w:id="0">
    <w:p w14:paraId="66C88D74" w14:textId="77777777" w:rsidR="00252840" w:rsidRDefault="00252840" w:rsidP="0012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C68C" w14:textId="77777777" w:rsidR="00252840" w:rsidRDefault="00252840" w:rsidP="00121B0C">
      <w:r>
        <w:separator/>
      </w:r>
    </w:p>
  </w:footnote>
  <w:footnote w:type="continuationSeparator" w:id="0">
    <w:p w14:paraId="25E3C9CF" w14:textId="77777777" w:rsidR="00252840" w:rsidRDefault="00252840" w:rsidP="0012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4D"/>
    <w:rsid w:val="00010447"/>
    <w:rsid w:val="00096EB1"/>
    <w:rsid w:val="000B2547"/>
    <w:rsid w:val="00107B30"/>
    <w:rsid w:val="00121B0C"/>
    <w:rsid w:val="0020246D"/>
    <w:rsid w:val="00252840"/>
    <w:rsid w:val="00253204"/>
    <w:rsid w:val="00257BD0"/>
    <w:rsid w:val="002914F9"/>
    <w:rsid w:val="003A4E4D"/>
    <w:rsid w:val="00402688"/>
    <w:rsid w:val="004A07C3"/>
    <w:rsid w:val="00530950"/>
    <w:rsid w:val="0054176D"/>
    <w:rsid w:val="005B1F7B"/>
    <w:rsid w:val="005C733B"/>
    <w:rsid w:val="005E3649"/>
    <w:rsid w:val="00644C6E"/>
    <w:rsid w:val="0064532D"/>
    <w:rsid w:val="006B4A73"/>
    <w:rsid w:val="006C5B62"/>
    <w:rsid w:val="006D3030"/>
    <w:rsid w:val="00702FFD"/>
    <w:rsid w:val="00820228"/>
    <w:rsid w:val="00882BDD"/>
    <w:rsid w:val="008C149B"/>
    <w:rsid w:val="008C4BB1"/>
    <w:rsid w:val="0097645E"/>
    <w:rsid w:val="00A04186"/>
    <w:rsid w:val="00A12DFE"/>
    <w:rsid w:val="00A42FE3"/>
    <w:rsid w:val="00AB2531"/>
    <w:rsid w:val="00AE7D94"/>
    <w:rsid w:val="00BF663B"/>
    <w:rsid w:val="00CC77FA"/>
    <w:rsid w:val="00D400A8"/>
    <w:rsid w:val="00D97986"/>
    <w:rsid w:val="00E21423"/>
    <w:rsid w:val="00E77040"/>
    <w:rsid w:val="00E96EC6"/>
    <w:rsid w:val="00E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F231"/>
  <w15:chartTrackingRefBased/>
  <w15:docId w15:val="{432278A2-1F41-46D7-B5C5-C399F60E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B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刚</dc:creator>
  <cp:keywords/>
  <dc:description/>
  <cp:lastModifiedBy>刚 方</cp:lastModifiedBy>
  <cp:revision>21</cp:revision>
  <cp:lastPrinted>2022-03-02T09:31:00Z</cp:lastPrinted>
  <dcterms:created xsi:type="dcterms:W3CDTF">2022-02-16T08:41:00Z</dcterms:created>
  <dcterms:modified xsi:type="dcterms:W3CDTF">2024-01-11T07:34:00Z</dcterms:modified>
</cp:coreProperties>
</file>